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5D3F" w14:textId="77777777" w:rsidR="00091368" w:rsidRPr="00091368" w:rsidRDefault="00091368" w:rsidP="00E0500F">
      <w:pPr>
        <w:shd w:val="clear" w:color="auto" w:fill="FFFFFF"/>
        <w:spacing w:after="0" w:line="240" w:lineRule="auto"/>
        <w:jc w:val="center"/>
        <w:textAlignment w:val="baseline"/>
        <w:outlineLvl w:val="1"/>
        <w:rPr>
          <w:rFonts w:eastAsia="Times New Roman" w:cstheme="minorHAnsi"/>
          <w:b/>
          <w:bCs/>
          <w:color w:val="333333"/>
          <w:sz w:val="28"/>
          <w:szCs w:val="28"/>
        </w:rPr>
      </w:pPr>
      <w:r w:rsidRPr="00091368">
        <w:rPr>
          <w:rFonts w:eastAsia="Times New Roman" w:cstheme="minorHAnsi"/>
          <w:b/>
          <w:bCs/>
          <w:color w:val="333333"/>
          <w:sz w:val="28"/>
          <w:szCs w:val="28"/>
          <w:bdr w:val="none" w:sz="0" w:space="0" w:color="auto" w:frame="1"/>
        </w:rPr>
        <w:t>Summer Spanish Immersive Institute</w:t>
      </w:r>
    </w:p>
    <w:p w14:paraId="4C311AB2" w14:textId="77777777"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Michigan State University is invested in its students and dedicated to providing as many exciting opportunities as possible. MSU offers many unique living and learning communities for students with similar academic and non-academic interests. </w:t>
      </w:r>
    </w:p>
    <w:p w14:paraId="12D9EC38" w14:textId="57A4CB08"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 xml:space="preserve">The Department of Romance and Classical Studies </w:t>
      </w:r>
      <w:r w:rsidR="00B45991">
        <w:rPr>
          <w:rFonts w:eastAsia="Times New Roman" w:cstheme="minorHAnsi"/>
          <w:color w:val="555555"/>
          <w:sz w:val="28"/>
          <w:szCs w:val="28"/>
        </w:rPr>
        <w:t>has developed</w:t>
      </w:r>
      <w:r w:rsidRPr="00091368">
        <w:rPr>
          <w:rFonts w:eastAsia="Times New Roman" w:cstheme="minorHAnsi"/>
          <w:color w:val="555555"/>
          <w:sz w:val="28"/>
          <w:szCs w:val="28"/>
        </w:rPr>
        <w:t xml:space="preserve"> the Summer Spanish Immersive Institute (SSII). The goal of the program is to offer a living and learning community enhanced with fun</w:t>
      </w:r>
      <w:r w:rsidR="00651B20">
        <w:rPr>
          <w:rFonts w:eastAsia="Times New Roman" w:cstheme="minorHAnsi"/>
          <w:color w:val="555555"/>
          <w:sz w:val="28"/>
          <w:szCs w:val="28"/>
        </w:rPr>
        <w:t>,</w:t>
      </w:r>
      <w:r w:rsidRPr="00091368">
        <w:rPr>
          <w:rFonts w:eastAsia="Times New Roman" w:cstheme="minorHAnsi"/>
          <w:color w:val="555555"/>
          <w:sz w:val="28"/>
          <w:szCs w:val="28"/>
        </w:rPr>
        <w:t xml:space="preserve"> </w:t>
      </w:r>
      <w:r w:rsidR="00B85178">
        <w:rPr>
          <w:rFonts w:eastAsia="Times New Roman" w:cstheme="minorHAnsi"/>
          <w:color w:val="555555"/>
          <w:sz w:val="28"/>
          <w:szCs w:val="28"/>
        </w:rPr>
        <w:t xml:space="preserve">culturally focused </w:t>
      </w:r>
      <w:r w:rsidRPr="00091368">
        <w:rPr>
          <w:rFonts w:eastAsia="Times New Roman" w:cstheme="minorHAnsi"/>
          <w:color w:val="555555"/>
          <w:sz w:val="28"/>
          <w:szCs w:val="28"/>
        </w:rPr>
        <w:t>activities in a Spanish-language immersion environment. </w:t>
      </w:r>
    </w:p>
    <w:p w14:paraId="4D47D3BE" w14:textId="77777777"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Each week, students will participate in activities developed to improve their linguistic and cultural knowledge of different Spanish speaking parts of the world, including countries in the Caribbean, South and Central America, Spain, and more. Multicultural activities such as workshops, film screenings, cooking and dance lessons, and more, will complement the 6 hours of Spanish coursework you will take. Don’t miss out on the summer fun!</w:t>
      </w:r>
    </w:p>
    <w:p w14:paraId="57931117" w14:textId="0AE96A36"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Scholarships available. </w:t>
      </w:r>
    </w:p>
    <w:p w14:paraId="40037CDE" w14:textId="0BA00F1B"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Application Information</w:t>
      </w:r>
      <w:r w:rsidRPr="00091368">
        <w:rPr>
          <w:rFonts w:eastAsia="Times New Roman" w:cstheme="minorHAnsi"/>
          <w:color w:val="555555"/>
          <w:sz w:val="28"/>
          <w:szCs w:val="28"/>
        </w:rPr>
        <w:t>:</w:t>
      </w:r>
      <w:r w:rsidRPr="00091368">
        <w:rPr>
          <w:rFonts w:eastAsia="Times New Roman" w:cstheme="minorHAnsi"/>
          <w:color w:val="555555"/>
          <w:sz w:val="28"/>
          <w:szCs w:val="28"/>
        </w:rPr>
        <w:br/>
        <w:t xml:space="preserve">Deadline: March </w:t>
      </w:r>
      <w:r w:rsidRPr="000667B4">
        <w:rPr>
          <w:rFonts w:eastAsia="Times New Roman" w:cstheme="minorHAnsi"/>
          <w:color w:val="555555"/>
          <w:sz w:val="28"/>
          <w:szCs w:val="28"/>
        </w:rPr>
        <w:t>20th</w:t>
      </w:r>
      <w:r w:rsidRPr="00091368">
        <w:rPr>
          <w:rFonts w:eastAsia="Times New Roman" w:cstheme="minorHAnsi"/>
          <w:color w:val="555555"/>
          <w:sz w:val="28"/>
          <w:szCs w:val="28"/>
        </w:rPr>
        <w:t>.</w:t>
      </w:r>
      <w:r w:rsidRPr="00091368">
        <w:rPr>
          <w:rFonts w:eastAsia="Times New Roman" w:cstheme="minorHAnsi"/>
          <w:color w:val="555555"/>
          <w:sz w:val="28"/>
          <w:szCs w:val="28"/>
        </w:rPr>
        <w:br/>
      </w:r>
      <w:hyperlink r:id="rId5" w:history="1">
        <w:r w:rsidRPr="00091368">
          <w:rPr>
            <w:rFonts w:eastAsia="Times New Roman" w:cstheme="minorHAnsi"/>
            <w:color w:val="18453B"/>
            <w:sz w:val="28"/>
            <w:szCs w:val="28"/>
            <w:u w:val="single"/>
            <w:bdr w:val="none" w:sz="0" w:space="0" w:color="auto" w:frame="1"/>
          </w:rPr>
          <w:t>Application for the Summer Spanish Immersive Institute</w:t>
        </w:r>
      </w:hyperlink>
    </w:p>
    <w:p w14:paraId="60DA1E7F" w14:textId="77777777"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br/>
        <w:t>The application should also include a short statement (limit of 500 words) explaining why you are interested in this program and what impact it will have on your academic and professional goals.</w:t>
      </w:r>
    </w:p>
    <w:p w14:paraId="2AD0E3C7" w14:textId="77777777"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Location:</w:t>
      </w:r>
      <w:r w:rsidRPr="00091368">
        <w:rPr>
          <w:rFonts w:eastAsia="Times New Roman" w:cstheme="minorHAnsi"/>
          <w:color w:val="555555"/>
          <w:sz w:val="28"/>
          <w:szCs w:val="28"/>
        </w:rPr>
        <w:t> East Lansing, Michigan</w:t>
      </w:r>
    </w:p>
    <w:p w14:paraId="2ABF0384" w14:textId="16702A6B"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Semester</w:t>
      </w:r>
      <w:r w:rsidRPr="00091368">
        <w:rPr>
          <w:rFonts w:eastAsia="Times New Roman" w:cstheme="minorHAnsi"/>
          <w:color w:val="555555"/>
          <w:sz w:val="28"/>
          <w:szCs w:val="28"/>
        </w:rPr>
        <w:t>: Summer</w:t>
      </w:r>
    </w:p>
    <w:p w14:paraId="7CF69798" w14:textId="0129C6E5"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P</w:t>
      </w:r>
      <w:r w:rsidRPr="000667B4">
        <w:rPr>
          <w:rFonts w:eastAsia="Times New Roman" w:cstheme="minorHAnsi"/>
          <w:b/>
          <w:bCs/>
          <w:color w:val="555555"/>
          <w:sz w:val="28"/>
          <w:szCs w:val="28"/>
          <w:bdr w:val="none" w:sz="0" w:space="0" w:color="auto" w:frame="1"/>
        </w:rPr>
        <w:t>rogram</w:t>
      </w:r>
      <w:r w:rsidRPr="00091368">
        <w:rPr>
          <w:rFonts w:eastAsia="Times New Roman" w:cstheme="minorHAnsi"/>
          <w:b/>
          <w:bCs/>
          <w:color w:val="555555"/>
          <w:sz w:val="28"/>
          <w:szCs w:val="28"/>
          <w:bdr w:val="none" w:sz="0" w:space="0" w:color="auto" w:frame="1"/>
        </w:rPr>
        <w:t xml:space="preserve"> Dates</w:t>
      </w:r>
      <w:r w:rsidRPr="00091368">
        <w:rPr>
          <w:rFonts w:eastAsia="Times New Roman" w:cstheme="minorHAnsi"/>
          <w:color w:val="555555"/>
          <w:sz w:val="28"/>
          <w:szCs w:val="28"/>
        </w:rPr>
        <w:t>:</w:t>
      </w:r>
    </w:p>
    <w:p w14:paraId="1B22AEB6" w14:textId="6B976B2E"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Summer Session I </w:t>
      </w:r>
    </w:p>
    <w:p w14:paraId="1C9545C6" w14:textId="43347726" w:rsidR="00091368" w:rsidRPr="00E32FD2" w:rsidRDefault="00091368" w:rsidP="00E32FD2">
      <w:pPr>
        <w:pStyle w:val="ListParagraph"/>
        <w:numPr>
          <w:ilvl w:val="0"/>
          <w:numId w:val="1"/>
        </w:numPr>
        <w:shd w:val="clear" w:color="auto" w:fill="FFFFFF"/>
        <w:spacing w:after="300" w:line="240" w:lineRule="auto"/>
        <w:textAlignment w:val="baseline"/>
        <w:rPr>
          <w:rFonts w:eastAsia="Times New Roman" w:cstheme="minorHAnsi"/>
          <w:color w:val="555555"/>
          <w:sz w:val="28"/>
          <w:szCs w:val="28"/>
        </w:rPr>
      </w:pPr>
      <w:r w:rsidRPr="00E32FD2">
        <w:rPr>
          <w:rFonts w:eastAsia="Times New Roman" w:cstheme="minorHAnsi"/>
          <w:color w:val="555555"/>
          <w:sz w:val="28"/>
          <w:szCs w:val="28"/>
        </w:rPr>
        <w:t>First week of the program will be online </w:t>
      </w:r>
    </w:p>
    <w:p w14:paraId="25A2859D" w14:textId="3EB084FE" w:rsidR="00091368" w:rsidRPr="00E32FD2" w:rsidRDefault="00E32FD2" w:rsidP="00E32FD2">
      <w:pPr>
        <w:pStyle w:val="ListParagraph"/>
        <w:numPr>
          <w:ilvl w:val="0"/>
          <w:numId w:val="1"/>
        </w:numPr>
        <w:shd w:val="clear" w:color="auto" w:fill="FFFFFF"/>
        <w:spacing w:after="300" w:line="240" w:lineRule="auto"/>
        <w:textAlignment w:val="baseline"/>
        <w:rPr>
          <w:rFonts w:eastAsia="Times New Roman" w:cstheme="minorHAnsi"/>
          <w:color w:val="555555"/>
          <w:sz w:val="28"/>
          <w:szCs w:val="28"/>
        </w:rPr>
      </w:pPr>
      <w:r>
        <w:rPr>
          <w:rFonts w:eastAsia="Times New Roman" w:cstheme="minorHAnsi"/>
          <w:color w:val="555555"/>
          <w:sz w:val="28"/>
          <w:szCs w:val="28"/>
        </w:rPr>
        <w:t>During the</w:t>
      </w:r>
      <w:r w:rsidR="00091368" w:rsidRPr="00E32FD2">
        <w:rPr>
          <w:rFonts w:eastAsia="Times New Roman" w:cstheme="minorHAnsi"/>
          <w:color w:val="555555"/>
          <w:sz w:val="28"/>
          <w:szCs w:val="28"/>
        </w:rPr>
        <w:t xml:space="preserve"> </w:t>
      </w:r>
      <w:r>
        <w:rPr>
          <w:rFonts w:eastAsia="Times New Roman" w:cstheme="minorHAnsi"/>
          <w:color w:val="555555"/>
          <w:sz w:val="28"/>
          <w:szCs w:val="28"/>
        </w:rPr>
        <w:t>s</w:t>
      </w:r>
      <w:r w:rsidR="00091368" w:rsidRPr="00E32FD2">
        <w:rPr>
          <w:rFonts w:eastAsia="Times New Roman" w:cstheme="minorHAnsi"/>
          <w:color w:val="555555"/>
          <w:sz w:val="28"/>
          <w:szCs w:val="28"/>
        </w:rPr>
        <w:t xml:space="preserve">econd through the fifth week of the program students live on campus </w:t>
      </w:r>
      <w:r w:rsidR="00062053">
        <w:rPr>
          <w:rFonts w:eastAsia="Times New Roman" w:cstheme="minorHAnsi"/>
          <w:color w:val="555555"/>
          <w:sz w:val="28"/>
          <w:szCs w:val="28"/>
        </w:rPr>
        <w:t>in</w:t>
      </w:r>
      <w:r w:rsidR="00091368" w:rsidRPr="00E32FD2">
        <w:rPr>
          <w:rFonts w:eastAsia="Times New Roman" w:cstheme="minorHAnsi"/>
          <w:color w:val="555555"/>
          <w:sz w:val="28"/>
          <w:szCs w:val="28"/>
        </w:rPr>
        <w:t xml:space="preserve"> an immersive cultural and language </w:t>
      </w:r>
      <w:r w:rsidR="00062053">
        <w:rPr>
          <w:rFonts w:eastAsia="Times New Roman" w:cstheme="minorHAnsi"/>
          <w:color w:val="555555"/>
          <w:sz w:val="28"/>
          <w:szCs w:val="28"/>
        </w:rPr>
        <w:t>setting</w:t>
      </w:r>
      <w:r w:rsidR="00091368" w:rsidRPr="00E32FD2">
        <w:rPr>
          <w:rFonts w:eastAsia="Times New Roman" w:cstheme="minorHAnsi"/>
          <w:color w:val="555555"/>
          <w:sz w:val="28"/>
          <w:szCs w:val="28"/>
        </w:rPr>
        <w:t xml:space="preserve">. </w:t>
      </w:r>
    </w:p>
    <w:p w14:paraId="1CCAA597" w14:textId="4ECBCE83" w:rsidR="00091368" w:rsidRPr="00E32FD2" w:rsidRDefault="00091368" w:rsidP="00E32FD2">
      <w:pPr>
        <w:pStyle w:val="ListParagraph"/>
        <w:numPr>
          <w:ilvl w:val="0"/>
          <w:numId w:val="1"/>
        </w:numPr>
        <w:shd w:val="clear" w:color="auto" w:fill="FFFFFF"/>
        <w:spacing w:after="300" w:line="240" w:lineRule="auto"/>
        <w:textAlignment w:val="baseline"/>
        <w:rPr>
          <w:rFonts w:eastAsia="Times New Roman" w:cstheme="minorHAnsi"/>
          <w:color w:val="555555"/>
          <w:sz w:val="28"/>
          <w:szCs w:val="28"/>
        </w:rPr>
      </w:pPr>
      <w:r w:rsidRPr="00E32FD2">
        <w:rPr>
          <w:rFonts w:eastAsia="Times New Roman" w:cstheme="minorHAnsi"/>
          <w:color w:val="555555"/>
          <w:sz w:val="28"/>
          <w:szCs w:val="28"/>
        </w:rPr>
        <w:t>The program will conclude online for finals week </w:t>
      </w:r>
    </w:p>
    <w:p w14:paraId="09FA0109" w14:textId="1C4F05F0"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lastRenderedPageBreak/>
        <w:t>Eligibility</w:t>
      </w:r>
      <w:r w:rsidRPr="00091368">
        <w:rPr>
          <w:rFonts w:eastAsia="Times New Roman" w:cstheme="minorHAnsi"/>
          <w:color w:val="555555"/>
          <w:sz w:val="28"/>
          <w:szCs w:val="28"/>
        </w:rPr>
        <w:t>: Students must have a minimum overall GPA of 2.0 or higher. </w:t>
      </w:r>
      <w:r w:rsidRPr="00091368">
        <w:rPr>
          <w:rFonts w:eastAsia="Times New Roman" w:cstheme="minorHAnsi"/>
          <w:color w:val="555555"/>
          <w:sz w:val="28"/>
          <w:szCs w:val="28"/>
        </w:rPr>
        <w:br/>
        <w:t>Prerequisite: Students must have successfully completed SPN 310.  </w:t>
      </w:r>
    </w:p>
    <w:p w14:paraId="4E9595E5" w14:textId="77777777" w:rsidR="000667B4" w:rsidRDefault="000667B4" w:rsidP="00091368">
      <w:pPr>
        <w:shd w:val="clear" w:color="auto" w:fill="FFFFFF"/>
        <w:spacing w:after="0" w:line="240" w:lineRule="auto"/>
        <w:textAlignment w:val="baseline"/>
        <w:rPr>
          <w:rFonts w:eastAsia="Times New Roman" w:cstheme="minorHAnsi"/>
          <w:b/>
          <w:bCs/>
          <w:color w:val="555555"/>
          <w:sz w:val="28"/>
          <w:szCs w:val="28"/>
          <w:bdr w:val="none" w:sz="0" w:space="0" w:color="auto" w:frame="1"/>
        </w:rPr>
      </w:pPr>
    </w:p>
    <w:p w14:paraId="34B857E9" w14:textId="77777777" w:rsidR="004D384A"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Course Offerings:  </w:t>
      </w:r>
      <w:r w:rsidRPr="00091368">
        <w:rPr>
          <w:rFonts w:eastAsia="Times New Roman" w:cstheme="minorHAnsi"/>
          <w:color w:val="555555"/>
          <w:sz w:val="28"/>
          <w:szCs w:val="28"/>
        </w:rPr>
        <w:t xml:space="preserve">Students will enroll in two Spanish classes: SPN (either 342 or 452) and SPN 491 for a total of 6 credits. </w:t>
      </w:r>
    </w:p>
    <w:p w14:paraId="57065BCF" w14:textId="6F695AC3"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 xml:space="preserve">These conversation-based courses provide the foundation of </w:t>
      </w:r>
      <w:proofErr w:type="gramStart"/>
      <w:r w:rsidRPr="00091368">
        <w:rPr>
          <w:rFonts w:eastAsia="Times New Roman" w:cstheme="minorHAnsi"/>
          <w:color w:val="555555"/>
          <w:sz w:val="28"/>
          <w:szCs w:val="28"/>
        </w:rPr>
        <w:t>the</w:t>
      </w:r>
      <w:proofErr w:type="gramEnd"/>
      <w:r w:rsidRPr="00091368">
        <w:rPr>
          <w:rFonts w:eastAsia="Times New Roman" w:cstheme="minorHAnsi"/>
          <w:color w:val="555555"/>
          <w:sz w:val="28"/>
          <w:szCs w:val="28"/>
        </w:rPr>
        <w:t xml:space="preserve"> immersive language experience. </w:t>
      </w:r>
      <w:r w:rsidR="00705B38" w:rsidRPr="00705B38">
        <w:rPr>
          <w:rFonts w:eastAsia="Times New Roman" w:cstheme="minorHAnsi"/>
          <w:color w:val="555555"/>
          <w:sz w:val="28"/>
          <w:szCs w:val="28"/>
        </w:rPr>
        <w:t xml:space="preserve">These classes are exclusive to participants of the Summer Spanish Immersive Institute. </w:t>
      </w:r>
    </w:p>
    <w:p w14:paraId="4A810F82" w14:textId="77777777" w:rsidR="000667B4" w:rsidRDefault="000667B4" w:rsidP="00091368">
      <w:pPr>
        <w:shd w:val="clear" w:color="auto" w:fill="FFFFFF"/>
        <w:spacing w:after="0" w:line="240" w:lineRule="auto"/>
        <w:textAlignment w:val="baseline"/>
        <w:rPr>
          <w:rFonts w:eastAsia="Times New Roman" w:cstheme="minorHAnsi"/>
          <w:b/>
          <w:bCs/>
          <w:color w:val="555555"/>
          <w:sz w:val="28"/>
          <w:szCs w:val="28"/>
          <w:bdr w:val="none" w:sz="0" w:space="0" w:color="auto" w:frame="1"/>
        </w:rPr>
      </w:pPr>
    </w:p>
    <w:p w14:paraId="29FCEE1D" w14:textId="1C46E27A"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Housing</w:t>
      </w:r>
      <w:r w:rsidRPr="00091368">
        <w:rPr>
          <w:rFonts w:eastAsia="Times New Roman" w:cstheme="minorHAnsi"/>
          <w:color w:val="555555"/>
          <w:sz w:val="28"/>
          <w:szCs w:val="28"/>
        </w:rPr>
        <w:t xml:space="preserve">:  Students will be </w:t>
      </w:r>
      <w:r w:rsidR="00971784">
        <w:rPr>
          <w:rFonts w:eastAsia="Times New Roman" w:cstheme="minorHAnsi"/>
          <w:color w:val="555555"/>
          <w:sz w:val="28"/>
          <w:szCs w:val="28"/>
        </w:rPr>
        <w:t>housed</w:t>
      </w:r>
      <w:r w:rsidRPr="00091368">
        <w:rPr>
          <w:rFonts w:eastAsia="Times New Roman" w:cstheme="minorHAnsi"/>
          <w:color w:val="555555"/>
          <w:sz w:val="28"/>
          <w:szCs w:val="28"/>
        </w:rPr>
        <w:t xml:space="preserve"> in </w:t>
      </w:r>
      <w:r w:rsidR="00971784">
        <w:rPr>
          <w:rFonts w:eastAsia="Times New Roman" w:cstheme="minorHAnsi"/>
          <w:color w:val="555555"/>
          <w:sz w:val="28"/>
          <w:szCs w:val="28"/>
        </w:rPr>
        <w:t>a</w:t>
      </w:r>
      <w:r w:rsidR="00705B38">
        <w:rPr>
          <w:rFonts w:eastAsia="Times New Roman" w:cstheme="minorHAnsi"/>
          <w:color w:val="555555"/>
          <w:sz w:val="28"/>
          <w:szCs w:val="28"/>
        </w:rPr>
        <w:t xml:space="preserve"> residence hall</w:t>
      </w:r>
      <w:r w:rsidRPr="00091368">
        <w:rPr>
          <w:rFonts w:eastAsia="Times New Roman" w:cstheme="minorHAnsi"/>
          <w:color w:val="555555"/>
          <w:sz w:val="28"/>
          <w:szCs w:val="28"/>
        </w:rPr>
        <w:t xml:space="preserve"> </w:t>
      </w:r>
      <w:r w:rsidRPr="000667B4">
        <w:rPr>
          <w:rFonts w:eastAsia="Times New Roman" w:cstheme="minorHAnsi"/>
          <w:color w:val="555555"/>
          <w:sz w:val="28"/>
          <w:szCs w:val="28"/>
        </w:rPr>
        <w:t>on campus.</w:t>
      </w:r>
    </w:p>
    <w:p w14:paraId="39BA5286" w14:textId="77777777" w:rsidR="000667B4" w:rsidRDefault="000667B4" w:rsidP="00091368">
      <w:pPr>
        <w:shd w:val="clear" w:color="auto" w:fill="FFFFFF"/>
        <w:spacing w:after="0" w:line="240" w:lineRule="auto"/>
        <w:textAlignment w:val="baseline"/>
        <w:rPr>
          <w:rFonts w:eastAsia="Times New Roman" w:cstheme="minorHAnsi"/>
          <w:b/>
          <w:bCs/>
          <w:color w:val="555555"/>
          <w:sz w:val="28"/>
          <w:szCs w:val="28"/>
          <w:bdr w:val="none" w:sz="0" w:space="0" w:color="auto" w:frame="1"/>
        </w:rPr>
      </w:pPr>
    </w:p>
    <w:p w14:paraId="6747A72C" w14:textId="543CC0B9" w:rsidR="00091368" w:rsidRPr="00091368" w:rsidRDefault="00091368" w:rsidP="00091368">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b/>
          <w:bCs/>
          <w:color w:val="555555"/>
          <w:sz w:val="28"/>
          <w:szCs w:val="28"/>
          <w:bdr w:val="none" w:sz="0" w:space="0" w:color="auto" w:frame="1"/>
        </w:rPr>
        <w:t>Estimated Program Fee</w:t>
      </w:r>
      <w:r w:rsidRPr="00091368">
        <w:rPr>
          <w:rFonts w:eastAsia="Times New Roman" w:cstheme="minorHAnsi"/>
          <w:color w:val="555555"/>
          <w:sz w:val="28"/>
          <w:szCs w:val="28"/>
        </w:rPr>
        <w:t>: TBA</w:t>
      </w:r>
    </w:p>
    <w:p w14:paraId="6EFB00AE" w14:textId="77777777" w:rsidR="004D384A"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 xml:space="preserve">Program Fee will include housing, meals (breakfast, lunch and dinner), local transportation to/from all </w:t>
      </w:r>
      <w:proofErr w:type="gramStart"/>
      <w:r w:rsidRPr="00091368">
        <w:rPr>
          <w:rFonts w:eastAsia="Times New Roman" w:cstheme="minorHAnsi"/>
          <w:color w:val="555555"/>
          <w:sz w:val="28"/>
          <w:szCs w:val="28"/>
        </w:rPr>
        <w:t>program</w:t>
      </w:r>
      <w:proofErr w:type="gramEnd"/>
      <w:r w:rsidRPr="00091368">
        <w:rPr>
          <w:rFonts w:eastAsia="Times New Roman" w:cstheme="minorHAnsi"/>
          <w:color w:val="555555"/>
          <w:sz w:val="28"/>
          <w:szCs w:val="28"/>
        </w:rPr>
        <w:t xml:space="preserve"> related events/activities, and excursions. </w:t>
      </w:r>
    </w:p>
    <w:p w14:paraId="42E53E9E" w14:textId="33F23C2B" w:rsidR="00091368" w:rsidRPr="00091368" w:rsidRDefault="00091368" w:rsidP="00091368">
      <w:pPr>
        <w:shd w:val="clear" w:color="auto" w:fill="FFFFFF"/>
        <w:spacing w:after="30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 xml:space="preserve">Fee does not include MSU tuition, parking, some local transportation, any </w:t>
      </w:r>
      <w:proofErr w:type="gramStart"/>
      <w:r w:rsidRPr="00091368">
        <w:rPr>
          <w:rFonts w:eastAsia="Times New Roman" w:cstheme="minorHAnsi"/>
          <w:color w:val="555555"/>
          <w:sz w:val="28"/>
          <w:szCs w:val="28"/>
        </w:rPr>
        <w:t>books</w:t>
      </w:r>
      <w:proofErr w:type="gramEnd"/>
      <w:r w:rsidRPr="00091368">
        <w:rPr>
          <w:rFonts w:eastAsia="Times New Roman" w:cstheme="minorHAnsi"/>
          <w:color w:val="555555"/>
          <w:sz w:val="28"/>
          <w:szCs w:val="28"/>
        </w:rPr>
        <w:t xml:space="preserve"> and materials for SPN classes, additional meals, and personal spending money.</w:t>
      </w:r>
      <w:r w:rsidRPr="00091368">
        <w:rPr>
          <w:rFonts w:eastAsia="Times New Roman" w:cstheme="minorHAnsi"/>
          <w:color w:val="555555"/>
          <w:sz w:val="28"/>
          <w:szCs w:val="28"/>
        </w:rPr>
        <w:br/>
      </w:r>
      <w:r w:rsidRPr="00091368">
        <w:rPr>
          <w:rFonts w:eastAsia="Times New Roman" w:cstheme="minorHAnsi"/>
          <w:color w:val="555555"/>
          <w:sz w:val="28"/>
          <w:szCs w:val="28"/>
        </w:rPr>
        <w:br/>
        <w:t>Tuition costs vary depending on class standing, resident/non-resident status, etc. Students may use Financial Aid for this program.</w:t>
      </w:r>
    </w:p>
    <w:p w14:paraId="5EE555D3" w14:textId="3BFCA5F0" w:rsidR="000B3B39" w:rsidRPr="000667B4" w:rsidRDefault="00091368" w:rsidP="000667B4">
      <w:pPr>
        <w:shd w:val="clear" w:color="auto" w:fill="FFFFFF"/>
        <w:spacing w:after="0" w:line="240" w:lineRule="auto"/>
        <w:textAlignment w:val="baseline"/>
        <w:rPr>
          <w:rFonts w:eastAsia="Times New Roman" w:cstheme="minorHAnsi"/>
          <w:color w:val="555555"/>
          <w:sz w:val="28"/>
          <w:szCs w:val="28"/>
        </w:rPr>
      </w:pPr>
      <w:r w:rsidRPr="00091368">
        <w:rPr>
          <w:rFonts w:eastAsia="Times New Roman" w:cstheme="minorHAnsi"/>
          <w:color w:val="555555"/>
          <w:sz w:val="28"/>
          <w:szCs w:val="28"/>
        </w:rPr>
        <w:t>For more information, contact Jennifer Gansler at </w:t>
      </w:r>
      <w:hyperlink r:id="rId6" w:history="1">
        <w:r w:rsidRPr="00091368">
          <w:rPr>
            <w:rFonts w:eastAsia="Times New Roman" w:cstheme="minorHAnsi"/>
            <w:color w:val="18453B"/>
            <w:sz w:val="28"/>
            <w:szCs w:val="28"/>
            <w:u w:val="single"/>
            <w:bdr w:val="none" w:sz="0" w:space="0" w:color="auto" w:frame="1"/>
          </w:rPr>
          <w:t>gansler@msu.edu</w:t>
        </w:r>
      </w:hyperlink>
      <w:r w:rsidRPr="00091368">
        <w:rPr>
          <w:rFonts w:eastAsia="Times New Roman" w:cstheme="minorHAnsi"/>
          <w:color w:val="555555"/>
          <w:sz w:val="28"/>
          <w:szCs w:val="28"/>
        </w:rPr>
        <w:t>.</w:t>
      </w:r>
    </w:p>
    <w:sectPr w:rsidR="000B3B39" w:rsidRPr="00066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701A8"/>
    <w:multiLevelType w:val="hybridMultilevel"/>
    <w:tmpl w:val="5FD2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28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68"/>
    <w:rsid w:val="00062053"/>
    <w:rsid w:val="000667B4"/>
    <w:rsid w:val="00091368"/>
    <w:rsid w:val="000B3B39"/>
    <w:rsid w:val="004D384A"/>
    <w:rsid w:val="00651B20"/>
    <w:rsid w:val="00705B38"/>
    <w:rsid w:val="00971784"/>
    <w:rsid w:val="00A769F3"/>
    <w:rsid w:val="00B45991"/>
    <w:rsid w:val="00B85178"/>
    <w:rsid w:val="00E0500F"/>
    <w:rsid w:val="00E32FD2"/>
    <w:rsid w:val="00E40484"/>
    <w:rsid w:val="00F40FA1"/>
    <w:rsid w:val="00FB5006"/>
    <w:rsid w:val="00F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84D3"/>
  <w15:chartTrackingRefBased/>
  <w15:docId w15:val="{9F884940-116B-43C4-AB9F-E63C258B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24110">
      <w:bodyDiv w:val="1"/>
      <w:marLeft w:val="0"/>
      <w:marRight w:val="0"/>
      <w:marTop w:val="0"/>
      <w:marBottom w:val="0"/>
      <w:divBdr>
        <w:top w:val="none" w:sz="0" w:space="0" w:color="auto"/>
        <w:left w:val="none" w:sz="0" w:space="0" w:color="auto"/>
        <w:bottom w:val="none" w:sz="0" w:space="0" w:color="auto"/>
        <w:right w:val="none" w:sz="0" w:space="0" w:color="auto"/>
      </w:divBdr>
      <w:divsChild>
        <w:div w:id="11487158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sler@msu.edu" TargetMode="External"/><Relationship Id="rId5" Type="http://schemas.openxmlformats.org/officeDocument/2006/relationships/hyperlink" Target="https://msu.co1.qualtrics.com/jfe/form/SV_9uJEkNYtXZTsdU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Gansler, Jennifer</dc:creator>
  <cp:keywords/>
  <dc:description/>
  <cp:lastModifiedBy>Gansler, Jennifer</cp:lastModifiedBy>
  <cp:revision>14</cp:revision>
  <dcterms:created xsi:type="dcterms:W3CDTF">2022-11-17T15:12:00Z</dcterms:created>
  <dcterms:modified xsi:type="dcterms:W3CDTF">2022-11-17T16:26:00Z</dcterms:modified>
</cp:coreProperties>
</file>